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before="0" w:after="200"/>
        <w:jc w:val="center"/>
      </w:pPr>
      <w:r>
        <w:rPr>
          <w:b/>
          <w:bCs/>
          <w:color w:val="111827"/>
          <w:sz w:val="32"/>
          <w:szCs w:val="32"/>
        </w:rPr>
        <w:t xml:space="preserve">COHABITATION / NON-MARITAL LIVING AGREEMENT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Effective 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Place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1. Parties to the Agreement</w:t>
      </w:r>
    </w:p>
    <w:p>
      <w:pPr>
        <w:spacing w:after="160"/>
      </w:pPr>
      <w:r>
        <w:rPr>
          <w:b w:val="false"/>
          <w:bCs w:val="false"/>
          <w:sz w:val="21"/>
          <w:szCs w:val="21"/>
        </w:rPr>
        <w:t xml:space="preserve">This Agreement is entered into on _______________ (_______________) by and between: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Partner A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after="120"/>
      </w:pP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Partner B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2. SUBJECT-MATTER SCHEDULE &amp; SPECIFICATIONS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Shared Home 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Shared Expenses &amp; Contributions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Jointly Owned Property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Separately Owned Property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Arrangements if Living Together Ends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3. EXECUTION &amp; SIGNATURES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Partner A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Partner B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color w:val="6B7280"/>
        <w:sz w:val="16"/>
        <w:szCs w:val="16"/>
      </w:rPr>
      <w:t xml:space="preserve">AnAgreement.com  ·  Document form</w:t>
    </w:r>
    <w:r>
      <w:rPr>
        <w:sz w:val="16"/>
        <w:szCs w:val="16"/>
      </w:rPr>
      <w:t xml:space="preserve">	</w:t>
    </w:r>
    <w:r>
      <w:rPr>
        <w:color w:val="6B7280"/>
        <w:sz w:val="16"/>
        <w:szCs w:val="16"/>
      </w:rPr>
      <w:t xml:space="preserve">Page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of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2026-10-31T01:48:11.428Z</dcterms:created>
  <dcterms:modified xsi:type="dcterms:W3CDTF">2026-10-31T01:48:11.428Z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